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CFEDF" w14:textId="77777777" w:rsidR="00E6732F" w:rsidRDefault="009537A8">
      <w:pPr>
        <w:rPr>
          <w:rFonts w:ascii="Times New Roman" w:hAnsi="Times New Roman" w:cs="Times New Roman"/>
        </w:rPr>
      </w:pPr>
      <w:r>
        <w:rPr>
          <w:rFonts w:ascii="Times New Roman" w:hAnsi="Times New Roman" w:cs="Times New Roman"/>
        </w:rPr>
        <w:t>Akmenės rajono savivsldybės Akmenės krašto muziejus skelbia konkursą padalinio (Lazdynų Pelėdos muziejaus) vadovo pareigoms užimti</w:t>
      </w:r>
    </w:p>
    <w:p w14:paraId="5DAAADFE" w14:textId="77777777" w:rsidR="009537A8" w:rsidRDefault="009537A8">
      <w:pPr>
        <w:rPr>
          <w:rFonts w:ascii="Times New Roman" w:hAnsi="Times New Roman" w:cs="Times New Roman"/>
        </w:rPr>
      </w:pPr>
    </w:p>
    <w:p w14:paraId="77E1C236" w14:textId="4DD50A66" w:rsidR="009537A8" w:rsidRDefault="009537A8">
      <w:pPr>
        <w:rPr>
          <w:rFonts w:ascii="Times New Roman" w:hAnsi="Times New Roman" w:cs="Times New Roman"/>
          <w:lang w:val="en-US"/>
        </w:rPr>
      </w:pPr>
      <w:r>
        <w:rPr>
          <w:rFonts w:ascii="Times New Roman" w:hAnsi="Times New Roman" w:cs="Times New Roman"/>
        </w:rPr>
        <w:t xml:space="preserve">Akmenės rajono savivaldybės Akmenės krašto muziejus (biudžetinė įstaiga, K. Kasakausko g. </w:t>
      </w:r>
      <w:r>
        <w:rPr>
          <w:rFonts w:ascii="Times New Roman" w:hAnsi="Times New Roman" w:cs="Times New Roman"/>
          <w:lang w:val="en-US"/>
        </w:rPr>
        <w:t>17, Akmen</w:t>
      </w:r>
      <w:r>
        <w:rPr>
          <w:rFonts w:ascii="Times New Roman" w:hAnsi="Times New Roman" w:cs="Times New Roman"/>
          <w:lang w:val="lt-LT"/>
        </w:rPr>
        <w:t xml:space="preserve">ė, kodas: </w:t>
      </w:r>
      <w:r>
        <w:rPr>
          <w:rFonts w:ascii="Times New Roman" w:hAnsi="Times New Roman" w:cs="Times New Roman"/>
          <w:lang w:val="en-US"/>
        </w:rPr>
        <w:t xml:space="preserve">300629754) skelbia konkursą </w:t>
      </w:r>
      <w:r w:rsidRPr="009537A8">
        <w:rPr>
          <w:rFonts w:ascii="Times New Roman" w:hAnsi="Times New Roman" w:cs="Times New Roman"/>
          <w:b/>
          <w:lang w:val="en-US"/>
        </w:rPr>
        <w:t xml:space="preserve">padalinio </w:t>
      </w:r>
      <w:r w:rsidRPr="009537A8">
        <w:rPr>
          <w:rFonts w:ascii="Times New Roman" w:hAnsi="Times New Roman" w:cs="Times New Roman"/>
          <w:b/>
        </w:rPr>
        <w:t xml:space="preserve">(Lazdynų Pelėdos muziejaus) </w:t>
      </w:r>
      <w:r w:rsidRPr="009537A8">
        <w:rPr>
          <w:rFonts w:ascii="Times New Roman" w:hAnsi="Times New Roman" w:cs="Times New Roman"/>
          <w:b/>
          <w:lang w:val="en-US"/>
        </w:rPr>
        <w:t xml:space="preserve">vadovo </w:t>
      </w:r>
      <w:r w:rsidR="00D1102A">
        <w:rPr>
          <w:rFonts w:ascii="Times New Roman" w:hAnsi="Times New Roman" w:cs="Times New Roman"/>
          <w:lang w:val="en-US"/>
        </w:rPr>
        <w:t>pareigom</w:t>
      </w:r>
      <w:r>
        <w:rPr>
          <w:rFonts w:ascii="Times New Roman" w:hAnsi="Times New Roman" w:cs="Times New Roman"/>
          <w:lang w:val="en-US"/>
        </w:rPr>
        <w:t>s užimti (darbuotojo dirbančio 1 etatu, lygis – A2). Darbo krūvis – 40 val. per savaitę. Atlyginimo pastoviosios dalies koeficientas – 4,96. Darbo dienos antradieni</w:t>
      </w:r>
      <w:r w:rsidR="000376F8">
        <w:rPr>
          <w:rFonts w:ascii="Times New Roman" w:hAnsi="Times New Roman" w:cs="Times New Roman"/>
          <w:lang w:val="en-US"/>
        </w:rPr>
        <w:t>ai</w:t>
      </w:r>
      <w:r>
        <w:rPr>
          <w:rFonts w:ascii="Times New Roman" w:hAnsi="Times New Roman" w:cs="Times New Roman"/>
          <w:lang w:val="en-US"/>
        </w:rPr>
        <w:t>s – šeštadieni</w:t>
      </w:r>
      <w:r w:rsidR="000376F8">
        <w:rPr>
          <w:rFonts w:ascii="Times New Roman" w:hAnsi="Times New Roman" w:cs="Times New Roman"/>
          <w:lang w:val="en-US"/>
        </w:rPr>
        <w:t>ai</w:t>
      </w:r>
      <w:r>
        <w:rPr>
          <w:rFonts w:ascii="Times New Roman" w:hAnsi="Times New Roman" w:cs="Times New Roman"/>
          <w:lang w:val="en-US"/>
        </w:rPr>
        <w:t xml:space="preserve">s. </w:t>
      </w:r>
    </w:p>
    <w:p w14:paraId="174284A4" w14:textId="77777777" w:rsidR="008A3E20" w:rsidRDefault="008A3E20">
      <w:pPr>
        <w:rPr>
          <w:rFonts w:ascii="Times New Roman" w:hAnsi="Times New Roman" w:cs="Times New Roman"/>
          <w:lang w:val="en-US"/>
        </w:rPr>
      </w:pPr>
    </w:p>
    <w:p w14:paraId="55814494" w14:textId="77777777" w:rsidR="00A0232F" w:rsidRDefault="008A3E20">
      <w:pPr>
        <w:rPr>
          <w:rFonts w:ascii="Times New Roman" w:hAnsi="Times New Roman" w:cs="Times New Roman"/>
          <w:lang w:eastAsia="lt-LT"/>
        </w:rPr>
      </w:pPr>
      <w:r w:rsidRPr="008A3E20">
        <w:rPr>
          <w:rFonts w:ascii="Times New Roman" w:hAnsi="Times New Roman" w:cs="Times New Roman"/>
          <w:lang w:eastAsia="lt-LT"/>
        </w:rPr>
        <w:t xml:space="preserve">Pareigybės paskirtis: Akmenės krašto muziejaus padalinio (Lazdynų Pelėdos muziejus) veiklai vykdyti.  </w:t>
      </w:r>
    </w:p>
    <w:p w14:paraId="6DE73A9A" w14:textId="5B30CCB0" w:rsidR="008A3E20" w:rsidRDefault="008A3E20">
      <w:pPr>
        <w:rPr>
          <w:rFonts w:ascii="Times New Roman" w:hAnsi="Times New Roman" w:cs="Times New Roman"/>
          <w:lang w:eastAsia="lt-LT"/>
        </w:rPr>
      </w:pPr>
      <w:r w:rsidRPr="008A3E20">
        <w:rPr>
          <w:rFonts w:ascii="Times New Roman" w:hAnsi="Times New Roman" w:cs="Times New Roman"/>
          <w:lang w:eastAsia="lt-LT"/>
        </w:rPr>
        <w:t xml:space="preserve">  </w:t>
      </w:r>
    </w:p>
    <w:p w14:paraId="79CDEFA9" w14:textId="7A295D7E" w:rsidR="00A0232F" w:rsidRPr="00A0232F" w:rsidRDefault="00A0232F" w:rsidP="00A0232F">
      <w:pPr>
        <w:jc w:val="both"/>
        <w:rPr>
          <w:rFonts w:ascii="Times New Roman" w:hAnsi="Times New Roman" w:cs="Times New Roman"/>
          <w:lang w:eastAsia="lt-LT"/>
        </w:rPr>
      </w:pPr>
      <w:r w:rsidRPr="00A0232F">
        <w:rPr>
          <w:rFonts w:ascii="Times New Roman" w:hAnsi="Times New Roman" w:cs="Times New Roman"/>
          <w:lang w:eastAsia="lt-LT"/>
        </w:rPr>
        <w:t>Darbuotojas, einantis šias pareigas, turi atitikti šiuos specialius reikalavimus:</w:t>
      </w:r>
    </w:p>
    <w:p w14:paraId="6C701729" w14:textId="77777777" w:rsidR="00A0232F" w:rsidRPr="00A0232F" w:rsidRDefault="00A0232F" w:rsidP="00A0232F">
      <w:pPr>
        <w:jc w:val="both"/>
        <w:rPr>
          <w:rFonts w:ascii="Times New Roman" w:hAnsi="Times New Roman" w:cs="Times New Roman"/>
          <w:lang w:eastAsia="lt-LT"/>
        </w:rPr>
      </w:pPr>
      <w:r w:rsidRPr="00A0232F">
        <w:rPr>
          <w:rFonts w:ascii="Times New Roman" w:hAnsi="Times New Roman" w:cs="Times New Roman"/>
          <w:lang w:eastAsia="lt-LT"/>
        </w:rPr>
        <w:t xml:space="preserve">Padalinio vadovas privalo turėti ne žemesnį kaip aukštąjį humanitarinį ar techninį universitetinį išsilavinimą su bakalauro kvalifikaciniu laipsniu ar jam prilygintiną išsilavinimą arba aukštąjį koleginį išsilavinimą su profesinio bakalauro kvalifikaciniu laipsniu ar jam prilygintiną išsilavinimą. </w:t>
      </w:r>
    </w:p>
    <w:p w14:paraId="2B5BE8E5" w14:textId="77777777" w:rsidR="00D1102A" w:rsidRPr="00A0232F" w:rsidRDefault="00A0232F" w:rsidP="00D1102A">
      <w:pPr>
        <w:rPr>
          <w:rFonts w:ascii="Times New Roman" w:hAnsi="Times New Roman" w:cs="Times New Roman"/>
          <w:lang w:val="en-US"/>
        </w:rPr>
      </w:pPr>
      <w:r w:rsidRPr="00A0232F">
        <w:rPr>
          <w:rFonts w:ascii="Times New Roman" w:hAnsi="Times New Roman" w:cs="Times New Roman"/>
          <w:lang w:eastAsia="lt-LT"/>
        </w:rPr>
        <w:t xml:space="preserve">Būti susipažinusiam su Lietuvos Respublikos Konstitucija, Lietuvos Respublikos darbo kodeksu, Vyriausybės nutarimais, Lietuvos Respublikos muziejų įstatymu, Kultūros ministerijos įsakymais ir kitais teisės aktais, reglamentuojančiais darbo santykius bei muziejinės veiklos organizavimą, privalo žinoti darbo saugos, </w:t>
      </w:r>
      <w:r w:rsidR="00D1102A" w:rsidRPr="00A0232F">
        <w:rPr>
          <w:rFonts w:ascii="Times New Roman" w:hAnsi="Times New Roman" w:cs="Times New Roman"/>
          <w:lang w:eastAsia="lt-LT"/>
        </w:rPr>
        <w:t xml:space="preserve">priešgaisrinės saugos taisykles.  </w:t>
      </w:r>
    </w:p>
    <w:p w14:paraId="5811A309" w14:textId="77777777" w:rsidR="002B4942" w:rsidRDefault="002B4942">
      <w:pPr>
        <w:rPr>
          <w:rFonts w:ascii="Times New Roman" w:hAnsi="Times New Roman" w:cs="Times New Roman"/>
          <w:lang w:val="en-US"/>
        </w:rPr>
      </w:pPr>
      <w:bookmarkStart w:id="0" w:name="_GoBack"/>
      <w:bookmarkEnd w:id="0"/>
    </w:p>
    <w:p w14:paraId="04ACCC52" w14:textId="77777777" w:rsidR="000B0E0A" w:rsidRDefault="000B0E0A" w:rsidP="000B0E0A">
      <w:pPr>
        <w:jc w:val="both"/>
        <w:rPr>
          <w:lang w:eastAsia="lt-LT"/>
        </w:rPr>
      </w:pPr>
      <w:r>
        <w:rPr>
          <w:rFonts w:ascii="Times New Roman" w:hAnsi="Times New Roman" w:cs="Times New Roman"/>
          <w:lang w:val="en-US"/>
        </w:rPr>
        <w:t>Darbuotojas vykdo šias funkcijas:</w:t>
      </w:r>
      <w:r w:rsidRPr="000B0E0A">
        <w:rPr>
          <w:lang w:eastAsia="lt-LT"/>
        </w:rPr>
        <w:t xml:space="preserve"> </w:t>
      </w:r>
    </w:p>
    <w:p w14:paraId="1957DB4D" w14:textId="5D51D8ED" w:rsidR="000B0E0A" w:rsidRDefault="000B0E0A" w:rsidP="002B4942">
      <w:pPr>
        <w:pStyle w:val="ListParagraph"/>
        <w:numPr>
          <w:ilvl w:val="0"/>
          <w:numId w:val="2"/>
        </w:numPr>
        <w:jc w:val="both"/>
        <w:rPr>
          <w:lang w:eastAsia="lt-LT"/>
        </w:rPr>
      </w:pPr>
      <w:r w:rsidRPr="003D2E52">
        <w:rPr>
          <w:lang w:eastAsia="lt-LT"/>
        </w:rPr>
        <w:t xml:space="preserve">kaupia, tiria, eksponuoja archeologiniu, istoriniu, literatūriniu, etniniu, religiniu, mokslo, memorialiniu ar kitokiu kultūriniu požiūriu vertingus </w:t>
      </w:r>
      <w:r>
        <w:rPr>
          <w:lang w:eastAsia="lt-LT"/>
        </w:rPr>
        <w:t>eksponatus;</w:t>
      </w:r>
    </w:p>
    <w:p w14:paraId="5A84E459" w14:textId="70DD15E8" w:rsidR="000B0E0A" w:rsidRDefault="000B0E0A" w:rsidP="000B0E0A">
      <w:pPr>
        <w:pStyle w:val="ListParagraph"/>
        <w:numPr>
          <w:ilvl w:val="0"/>
          <w:numId w:val="2"/>
        </w:numPr>
        <w:tabs>
          <w:tab w:val="left" w:pos="851"/>
        </w:tabs>
        <w:jc w:val="both"/>
        <w:rPr>
          <w:lang w:eastAsia="lt-LT"/>
        </w:rPr>
      </w:pPr>
      <w:r w:rsidRPr="003D2E52">
        <w:rPr>
          <w:lang w:eastAsia="lt-LT"/>
        </w:rPr>
        <w:t>yra materialiai atsakingas už eksponatus,</w:t>
      </w:r>
      <w:r>
        <w:rPr>
          <w:lang w:eastAsia="lt-LT"/>
        </w:rPr>
        <w:t xml:space="preserve"> rašo eksponatų priėmimo aktus;</w:t>
      </w:r>
    </w:p>
    <w:p w14:paraId="37392032" w14:textId="3703B463" w:rsidR="000B0E0A" w:rsidRDefault="000B0E0A" w:rsidP="000B0E0A">
      <w:pPr>
        <w:pStyle w:val="ListParagraph"/>
        <w:numPr>
          <w:ilvl w:val="0"/>
          <w:numId w:val="2"/>
        </w:numPr>
        <w:tabs>
          <w:tab w:val="left" w:pos="851"/>
        </w:tabs>
        <w:jc w:val="both"/>
        <w:rPr>
          <w:lang w:eastAsia="lt-LT"/>
        </w:rPr>
      </w:pPr>
      <w:r w:rsidRPr="003D2E52">
        <w:rPr>
          <w:lang w:eastAsia="lt-LT"/>
        </w:rPr>
        <w:t>atlieka eksponatų inventorizaciją, vertina ir nustatinėja jų tikrąją v</w:t>
      </w:r>
      <w:r>
        <w:rPr>
          <w:lang w:eastAsia="lt-LT"/>
        </w:rPr>
        <w:t>ertę pagal patvirtintą metodiką;</w:t>
      </w:r>
    </w:p>
    <w:p w14:paraId="2594ED4A" w14:textId="77777777" w:rsidR="000B0E0A" w:rsidRDefault="000B0E0A" w:rsidP="000B0E0A">
      <w:pPr>
        <w:pStyle w:val="ListParagraph"/>
        <w:numPr>
          <w:ilvl w:val="0"/>
          <w:numId w:val="2"/>
        </w:numPr>
        <w:tabs>
          <w:tab w:val="left" w:pos="851"/>
        </w:tabs>
        <w:jc w:val="both"/>
        <w:rPr>
          <w:lang w:eastAsia="lt-LT"/>
        </w:rPr>
      </w:pPr>
      <w:r>
        <w:rPr>
          <w:lang w:eastAsia="lt-LT"/>
        </w:rPr>
        <w:t>ruošia ekspozicijas ir parodas;</w:t>
      </w:r>
    </w:p>
    <w:p w14:paraId="5D600287" w14:textId="77777777" w:rsidR="000B0E0A" w:rsidRDefault="000B0E0A" w:rsidP="000B0E0A">
      <w:pPr>
        <w:pStyle w:val="ListParagraph"/>
        <w:numPr>
          <w:ilvl w:val="0"/>
          <w:numId w:val="2"/>
        </w:numPr>
        <w:tabs>
          <w:tab w:val="left" w:pos="851"/>
        </w:tabs>
        <w:jc w:val="both"/>
        <w:rPr>
          <w:lang w:eastAsia="lt-LT"/>
        </w:rPr>
      </w:pPr>
      <w:r w:rsidRPr="003D2E52">
        <w:rPr>
          <w:lang w:eastAsia="lt-LT"/>
        </w:rPr>
        <w:t xml:space="preserve"> </w:t>
      </w:r>
      <w:r>
        <w:rPr>
          <w:lang w:eastAsia="lt-LT"/>
        </w:rPr>
        <w:t>dalyvauja projektinėje veikloje;</w:t>
      </w:r>
    </w:p>
    <w:p w14:paraId="474DDC4B" w14:textId="77777777" w:rsidR="000B0E0A" w:rsidRDefault="000B0E0A" w:rsidP="000B0E0A">
      <w:pPr>
        <w:pStyle w:val="ListParagraph"/>
        <w:numPr>
          <w:ilvl w:val="0"/>
          <w:numId w:val="2"/>
        </w:numPr>
        <w:tabs>
          <w:tab w:val="left" w:pos="851"/>
        </w:tabs>
        <w:jc w:val="both"/>
        <w:rPr>
          <w:lang w:eastAsia="lt-LT"/>
        </w:rPr>
      </w:pPr>
      <w:r w:rsidRPr="003D2E52">
        <w:rPr>
          <w:lang w:eastAsia="lt-LT"/>
        </w:rPr>
        <w:t xml:space="preserve"> rengia edukacinius užsiėmimus (ar programas) ir dirba edukacinį darbą</w:t>
      </w:r>
      <w:r>
        <w:rPr>
          <w:lang w:eastAsia="lt-LT"/>
        </w:rPr>
        <w:t xml:space="preserve"> su moksleiviais ir suaugusiais;</w:t>
      </w:r>
    </w:p>
    <w:p w14:paraId="11090EA1" w14:textId="77777777" w:rsidR="000B0E0A" w:rsidRDefault="000B0E0A" w:rsidP="000B0E0A">
      <w:pPr>
        <w:pStyle w:val="ListParagraph"/>
        <w:numPr>
          <w:ilvl w:val="0"/>
          <w:numId w:val="2"/>
        </w:numPr>
        <w:tabs>
          <w:tab w:val="left" w:pos="851"/>
        </w:tabs>
        <w:jc w:val="both"/>
        <w:rPr>
          <w:lang w:eastAsia="lt-LT"/>
        </w:rPr>
      </w:pPr>
      <w:r w:rsidRPr="003D2E52">
        <w:rPr>
          <w:lang w:eastAsia="lt-LT"/>
        </w:rPr>
        <w:t xml:space="preserve"> priima lankytojus ir veda ekskursijas</w:t>
      </w:r>
      <w:r>
        <w:rPr>
          <w:lang w:eastAsia="lt-LT"/>
        </w:rPr>
        <w:t>;</w:t>
      </w:r>
    </w:p>
    <w:p w14:paraId="2382E0C0" w14:textId="77777777" w:rsidR="000B0E0A" w:rsidRDefault="000B0E0A" w:rsidP="000B0E0A">
      <w:pPr>
        <w:pStyle w:val="ListParagraph"/>
        <w:numPr>
          <w:ilvl w:val="0"/>
          <w:numId w:val="2"/>
        </w:numPr>
        <w:tabs>
          <w:tab w:val="left" w:pos="851"/>
        </w:tabs>
        <w:jc w:val="both"/>
        <w:rPr>
          <w:lang w:eastAsia="lt-LT"/>
        </w:rPr>
      </w:pPr>
      <w:r w:rsidRPr="003D2E52">
        <w:rPr>
          <w:lang w:eastAsia="lt-LT"/>
        </w:rPr>
        <w:t>organizuoja ir dalyvauja ekspedicijose</w:t>
      </w:r>
      <w:r>
        <w:rPr>
          <w:lang w:eastAsia="lt-LT"/>
        </w:rPr>
        <w:t>;</w:t>
      </w:r>
    </w:p>
    <w:p w14:paraId="6EF4EA4F" w14:textId="77777777" w:rsidR="000B0E0A" w:rsidRDefault="000B0E0A" w:rsidP="000B0E0A">
      <w:pPr>
        <w:pStyle w:val="ListParagraph"/>
        <w:numPr>
          <w:ilvl w:val="0"/>
          <w:numId w:val="2"/>
        </w:numPr>
        <w:tabs>
          <w:tab w:val="left" w:pos="851"/>
        </w:tabs>
        <w:jc w:val="both"/>
        <w:rPr>
          <w:lang w:eastAsia="lt-LT"/>
        </w:rPr>
      </w:pPr>
      <w:r w:rsidRPr="003D2E52">
        <w:rPr>
          <w:lang w:eastAsia="lt-LT"/>
        </w:rPr>
        <w:t xml:space="preserve"> ruošia </w:t>
      </w:r>
      <w:r>
        <w:rPr>
          <w:lang w:eastAsia="lt-LT"/>
        </w:rPr>
        <w:t>pranešimus, straipsnius spaudai;</w:t>
      </w:r>
    </w:p>
    <w:p w14:paraId="44CDBA42" w14:textId="77777777" w:rsidR="000B0E0A" w:rsidRDefault="000B0E0A" w:rsidP="000B0E0A">
      <w:pPr>
        <w:pStyle w:val="ListParagraph"/>
        <w:numPr>
          <w:ilvl w:val="0"/>
          <w:numId w:val="2"/>
        </w:numPr>
        <w:tabs>
          <w:tab w:val="left" w:pos="851"/>
          <w:tab w:val="left" w:pos="993"/>
        </w:tabs>
        <w:jc w:val="both"/>
        <w:rPr>
          <w:lang w:eastAsia="lt-LT"/>
        </w:rPr>
      </w:pPr>
      <w:r w:rsidRPr="003D2E52">
        <w:rPr>
          <w:lang w:eastAsia="lt-LT"/>
        </w:rPr>
        <w:t>dirba su kas</w:t>
      </w:r>
      <w:r>
        <w:rPr>
          <w:lang w:eastAsia="lt-LT"/>
        </w:rPr>
        <w:t>os aparatu ir pildo kasos knygą;</w:t>
      </w:r>
      <w:r w:rsidRPr="003D2E52">
        <w:rPr>
          <w:lang w:eastAsia="lt-LT"/>
        </w:rPr>
        <w:t xml:space="preserve"> </w:t>
      </w:r>
    </w:p>
    <w:p w14:paraId="236F3CA3" w14:textId="77777777" w:rsidR="000B0E0A" w:rsidRDefault="000B0E0A" w:rsidP="000B0E0A">
      <w:pPr>
        <w:pStyle w:val="ListParagraph"/>
        <w:numPr>
          <w:ilvl w:val="0"/>
          <w:numId w:val="2"/>
        </w:numPr>
        <w:tabs>
          <w:tab w:val="left" w:pos="851"/>
          <w:tab w:val="left" w:pos="993"/>
        </w:tabs>
        <w:jc w:val="both"/>
        <w:rPr>
          <w:lang w:eastAsia="lt-LT"/>
        </w:rPr>
      </w:pPr>
      <w:r w:rsidRPr="003D2E52">
        <w:rPr>
          <w:lang w:eastAsia="lt-LT"/>
        </w:rPr>
        <w:t>di</w:t>
      </w:r>
      <w:r>
        <w:rPr>
          <w:lang w:eastAsia="lt-LT"/>
        </w:rPr>
        <w:t xml:space="preserve">rba pagal muziejaus darbo planą, </w:t>
      </w:r>
      <w:r w:rsidRPr="003D2E52">
        <w:rPr>
          <w:lang w:eastAsia="lt-LT"/>
        </w:rPr>
        <w:t>vadovaujasi Akmenės krašto muziejaus statutu, vykdo Akmenės krašto muziejaus direktoriaus įsakymus ir nurodymus, vadovaujasi įstaigos patvirtint</w:t>
      </w:r>
      <w:r>
        <w:rPr>
          <w:lang w:eastAsia="lt-LT"/>
        </w:rPr>
        <w:t>omis darbo tvarkos taisyklėmis;</w:t>
      </w:r>
    </w:p>
    <w:p w14:paraId="7D75F7B4" w14:textId="77777777" w:rsidR="000B0E0A" w:rsidRDefault="000B0E0A" w:rsidP="000B0E0A">
      <w:pPr>
        <w:pStyle w:val="ListParagraph"/>
        <w:numPr>
          <w:ilvl w:val="0"/>
          <w:numId w:val="2"/>
        </w:numPr>
        <w:tabs>
          <w:tab w:val="left" w:pos="851"/>
          <w:tab w:val="left" w:pos="993"/>
        </w:tabs>
        <w:jc w:val="both"/>
        <w:rPr>
          <w:lang w:eastAsia="lt-LT"/>
        </w:rPr>
      </w:pPr>
      <w:r w:rsidRPr="003D2E52">
        <w:rPr>
          <w:lang w:eastAsia="lt-LT"/>
        </w:rPr>
        <w:t xml:space="preserve">metų eigoje ruošia mėnesio veiklos ataskaitas, </w:t>
      </w:r>
      <w:r>
        <w:rPr>
          <w:lang w:eastAsia="lt-LT"/>
        </w:rPr>
        <w:t>kitų</w:t>
      </w:r>
      <w:r w:rsidRPr="003D2E52">
        <w:rPr>
          <w:lang w:eastAsia="lt-LT"/>
        </w:rPr>
        <w:t xml:space="preserve"> mėnesių planus, metams baigiantis paruošia savo darbo ataskaitas ir kitų metų planus, </w:t>
      </w:r>
      <w:r w:rsidRPr="002B4942">
        <w:rPr>
          <w:b/>
          <w:lang w:eastAsia="lt-LT"/>
        </w:rPr>
        <w:t>gyvena objekte ir jį visapusiškai prižiūri, saugo</w:t>
      </w:r>
      <w:r w:rsidRPr="003D2E52">
        <w:rPr>
          <w:lang w:eastAsia="lt-LT"/>
        </w:rPr>
        <w:t>.</w:t>
      </w:r>
    </w:p>
    <w:p w14:paraId="639C0617" w14:textId="77777777" w:rsidR="00A0232F" w:rsidRDefault="00A0232F" w:rsidP="00A0232F">
      <w:pPr>
        <w:pStyle w:val="ListParagraph"/>
        <w:tabs>
          <w:tab w:val="left" w:pos="851"/>
          <w:tab w:val="left" w:pos="993"/>
        </w:tabs>
        <w:ind w:left="1080"/>
        <w:jc w:val="both"/>
        <w:rPr>
          <w:lang w:eastAsia="lt-LT"/>
        </w:rPr>
      </w:pPr>
    </w:p>
    <w:p w14:paraId="1FF497A6" w14:textId="09963C82" w:rsidR="00A0232F" w:rsidRDefault="00A0232F" w:rsidP="00A0232F">
      <w:pPr>
        <w:tabs>
          <w:tab w:val="left" w:pos="851"/>
          <w:tab w:val="left" w:pos="993"/>
        </w:tabs>
        <w:jc w:val="both"/>
        <w:rPr>
          <w:rFonts w:ascii="Times New Roman" w:hAnsi="Times New Roman" w:cs="Times New Roman"/>
          <w:lang w:val="lt-LT" w:eastAsia="lt-LT"/>
        </w:rPr>
      </w:pPr>
      <w:r w:rsidRPr="00A0232F">
        <w:rPr>
          <w:rFonts w:ascii="Times New Roman" w:hAnsi="Times New Roman" w:cs="Times New Roman"/>
          <w:lang w:eastAsia="lt-LT"/>
        </w:rPr>
        <w:t>Pretendent</w:t>
      </w:r>
      <w:r w:rsidRPr="00A0232F">
        <w:rPr>
          <w:rFonts w:ascii="Times New Roman" w:hAnsi="Times New Roman" w:cs="Times New Roman"/>
          <w:lang w:val="lt-LT" w:eastAsia="lt-LT"/>
        </w:rPr>
        <w:t xml:space="preserve">ų atrankos būdas </w:t>
      </w:r>
      <w:r>
        <w:rPr>
          <w:rFonts w:ascii="Times New Roman" w:hAnsi="Times New Roman" w:cs="Times New Roman"/>
          <w:lang w:val="lt-LT" w:eastAsia="lt-LT"/>
        </w:rPr>
        <w:t>– testas žodžiu (pokalbis).</w:t>
      </w:r>
    </w:p>
    <w:p w14:paraId="73A28967" w14:textId="26356151" w:rsidR="00A0232F" w:rsidRDefault="00A0232F" w:rsidP="00A0232F">
      <w:pPr>
        <w:tabs>
          <w:tab w:val="left" w:pos="851"/>
          <w:tab w:val="left" w:pos="993"/>
        </w:tabs>
        <w:jc w:val="both"/>
        <w:rPr>
          <w:rFonts w:ascii="Times New Roman" w:hAnsi="Times New Roman" w:cs="Times New Roman"/>
          <w:lang w:val="lt-LT" w:eastAsia="lt-LT"/>
        </w:rPr>
      </w:pPr>
      <w:r>
        <w:rPr>
          <w:rFonts w:ascii="Times New Roman" w:hAnsi="Times New Roman" w:cs="Times New Roman"/>
          <w:lang w:val="lt-LT" w:eastAsia="lt-LT"/>
        </w:rPr>
        <w:t>Pretendentas privalo pateikti:</w:t>
      </w:r>
    </w:p>
    <w:p w14:paraId="08A78DF9" w14:textId="584BF012" w:rsidR="000B0E0A" w:rsidRDefault="00A0232F" w:rsidP="00A0232F">
      <w:pPr>
        <w:pStyle w:val="ListParagraph"/>
        <w:numPr>
          <w:ilvl w:val="0"/>
          <w:numId w:val="6"/>
        </w:numPr>
        <w:rPr>
          <w:lang w:val="en-US"/>
        </w:rPr>
      </w:pPr>
      <w:r>
        <w:rPr>
          <w:lang w:val="en-US"/>
        </w:rPr>
        <w:t>Pra</w:t>
      </w:r>
      <w:r>
        <w:t>šymą dalyvauti konkurse.</w:t>
      </w:r>
    </w:p>
    <w:p w14:paraId="091DDF93" w14:textId="36357A6C" w:rsidR="00A0232F" w:rsidRDefault="00A0232F" w:rsidP="00A0232F">
      <w:pPr>
        <w:pStyle w:val="ListParagraph"/>
        <w:numPr>
          <w:ilvl w:val="0"/>
          <w:numId w:val="6"/>
        </w:numPr>
        <w:rPr>
          <w:lang w:val="en-US"/>
        </w:rPr>
      </w:pPr>
      <w:r>
        <w:rPr>
          <w:lang w:val="en-US"/>
        </w:rPr>
        <w:t>Asmens tapatybę patvirtinantį dokumentą.</w:t>
      </w:r>
    </w:p>
    <w:p w14:paraId="7445D627" w14:textId="553A36FD" w:rsidR="00A0232F" w:rsidRDefault="00A0232F" w:rsidP="00A0232F">
      <w:pPr>
        <w:pStyle w:val="ListParagraph"/>
        <w:numPr>
          <w:ilvl w:val="0"/>
          <w:numId w:val="6"/>
        </w:numPr>
        <w:rPr>
          <w:lang w:val="en-US"/>
        </w:rPr>
      </w:pPr>
      <w:r>
        <w:rPr>
          <w:lang w:val="en-US"/>
        </w:rPr>
        <w:t>Užpildytą pretendento anketą.</w:t>
      </w:r>
    </w:p>
    <w:p w14:paraId="3CA65C93" w14:textId="33331F07" w:rsidR="00A0232F" w:rsidRDefault="00A0232F" w:rsidP="00A0232F">
      <w:pPr>
        <w:pStyle w:val="ListParagraph"/>
        <w:numPr>
          <w:ilvl w:val="0"/>
          <w:numId w:val="6"/>
        </w:numPr>
        <w:rPr>
          <w:lang w:val="en-US"/>
        </w:rPr>
      </w:pPr>
      <w:r>
        <w:rPr>
          <w:lang w:val="en-US"/>
        </w:rPr>
        <w:t>Išsilavinimą patvirtinantį dokumentą ir šių dokumentų kopijas.</w:t>
      </w:r>
    </w:p>
    <w:p w14:paraId="355C5B9B" w14:textId="102773BA" w:rsidR="00A0232F" w:rsidRDefault="00A0232F" w:rsidP="00A0232F">
      <w:pPr>
        <w:pStyle w:val="ListParagraph"/>
        <w:numPr>
          <w:ilvl w:val="0"/>
          <w:numId w:val="6"/>
        </w:numPr>
        <w:rPr>
          <w:lang w:val="en-US"/>
        </w:rPr>
      </w:pPr>
      <w:r>
        <w:rPr>
          <w:lang w:val="en-US"/>
        </w:rPr>
        <w:t>Gyvenimo aprašymą.</w:t>
      </w:r>
    </w:p>
    <w:p w14:paraId="4B3A2197" w14:textId="4D5F0754" w:rsidR="00A0232F" w:rsidRPr="00A0232F" w:rsidRDefault="00A0232F" w:rsidP="00A0232F">
      <w:pPr>
        <w:pStyle w:val="ListParagraph"/>
        <w:numPr>
          <w:ilvl w:val="0"/>
          <w:numId w:val="6"/>
        </w:numPr>
        <w:rPr>
          <w:lang w:val="en-US"/>
        </w:rPr>
      </w:pPr>
      <w:r>
        <w:rPr>
          <w:lang w:val="en-US"/>
        </w:rPr>
        <w:t>3 met</w:t>
      </w:r>
      <w:r>
        <w:t>ų veiklos planą/viziją.</w:t>
      </w:r>
    </w:p>
    <w:p w14:paraId="1B6A056E" w14:textId="4FD2F868" w:rsidR="00A0232F" w:rsidRDefault="00A0232F" w:rsidP="00A0232F">
      <w:pPr>
        <w:pStyle w:val="ListParagraph"/>
        <w:numPr>
          <w:ilvl w:val="0"/>
          <w:numId w:val="6"/>
        </w:numPr>
        <w:rPr>
          <w:lang w:val="en-US"/>
        </w:rPr>
      </w:pPr>
      <w:r>
        <w:t xml:space="preserve">Dokumentai priimami nuo </w:t>
      </w:r>
      <w:r>
        <w:rPr>
          <w:lang w:val="en-US"/>
        </w:rPr>
        <w:t>2019 m. baland</w:t>
      </w:r>
      <w:r>
        <w:t xml:space="preserve">žio </w:t>
      </w:r>
      <w:r>
        <w:rPr>
          <w:lang w:val="en-US"/>
        </w:rPr>
        <w:t xml:space="preserve">24 d. iki 2019 m. </w:t>
      </w:r>
      <w:r w:rsidR="00812019">
        <w:rPr>
          <w:lang w:val="en-US"/>
        </w:rPr>
        <w:t>gegužė</w:t>
      </w:r>
      <w:r>
        <w:rPr>
          <w:lang w:val="en-US"/>
        </w:rPr>
        <w:t>s 7 d.</w:t>
      </w:r>
      <w:r w:rsidR="00812019">
        <w:rPr>
          <w:lang w:val="en-US"/>
        </w:rPr>
        <w:t xml:space="preserve"> Akmenės krašto muziejuje.</w:t>
      </w:r>
    </w:p>
    <w:p w14:paraId="18B76CBB" w14:textId="77777777" w:rsidR="00812019" w:rsidRDefault="00812019" w:rsidP="00812019">
      <w:pPr>
        <w:pStyle w:val="ListParagraph"/>
        <w:rPr>
          <w:lang w:val="en-US"/>
        </w:rPr>
      </w:pPr>
    </w:p>
    <w:p w14:paraId="6B9089A4" w14:textId="48E9A5F5" w:rsidR="00812019" w:rsidRPr="00A0232F" w:rsidRDefault="00812019" w:rsidP="00812019">
      <w:pPr>
        <w:pStyle w:val="ListParagraph"/>
        <w:rPr>
          <w:lang w:val="en-US"/>
        </w:rPr>
      </w:pPr>
      <w:r>
        <w:rPr>
          <w:lang w:val="en-US"/>
        </w:rPr>
        <w:t>Telefonai pasiteirauti: 8 425 55075, +370 620 32254</w:t>
      </w:r>
    </w:p>
    <w:p w14:paraId="2BF66689" w14:textId="77777777" w:rsidR="000B0E0A" w:rsidRPr="00A0232F" w:rsidRDefault="000B0E0A">
      <w:pPr>
        <w:rPr>
          <w:rFonts w:ascii="Times New Roman" w:hAnsi="Times New Roman" w:cs="Times New Roman"/>
          <w:lang w:val="en-US"/>
        </w:rPr>
      </w:pPr>
    </w:p>
    <w:p w14:paraId="1B79311C" w14:textId="77777777" w:rsidR="009537A8" w:rsidRPr="00A0232F" w:rsidRDefault="009537A8">
      <w:pPr>
        <w:rPr>
          <w:rFonts w:ascii="Times New Roman" w:hAnsi="Times New Roman" w:cs="Times New Roman"/>
          <w:lang w:val="lt-LT"/>
        </w:rPr>
      </w:pPr>
    </w:p>
    <w:sectPr w:rsidR="009537A8" w:rsidRPr="00A0232F" w:rsidSect="00A0232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5377D"/>
    <w:multiLevelType w:val="hybridMultilevel"/>
    <w:tmpl w:val="E654E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E6CB9"/>
    <w:multiLevelType w:val="hybridMultilevel"/>
    <w:tmpl w:val="651EC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17E08"/>
    <w:multiLevelType w:val="hybridMultilevel"/>
    <w:tmpl w:val="B8841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190500"/>
    <w:multiLevelType w:val="hybridMultilevel"/>
    <w:tmpl w:val="ED0A5E10"/>
    <w:lvl w:ilvl="0" w:tplc="CF3A5D9E">
      <w:start w:val="1"/>
      <w:numFmt w:val="decimal"/>
      <w:lvlText w:val="6.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C9D1374"/>
    <w:multiLevelType w:val="hybridMultilevel"/>
    <w:tmpl w:val="4FF60D08"/>
    <w:lvl w:ilvl="0" w:tplc="2D044932">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A84A6E"/>
    <w:multiLevelType w:val="hybridMultilevel"/>
    <w:tmpl w:val="3056C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A8"/>
    <w:rsid w:val="000376F8"/>
    <w:rsid w:val="000B0E0A"/>
    <w:rsid w:val="002B4942"/>
    <w:rsid w:val="00812019"/>
    <w:rsid w:val="008A3E20"/>
    <w:rsid w:val="009537A8"/>
    <w:rsid w:val="009F0FDE"/>
    <w:rsid w:val="00A0232F"/>
    <w:rsid w:val="00D1102A"/>
    <w:rsid w:val="00E6732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7F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E0A"/>
    <w:pPr>
      <w:ind w:left="720"/>
      <w:contextualSpacing/>
    </w:pPr>
    <w:rPr>
      <w:rFonts w:ascii="Times New Roman" w:eastAsia="Times New Roman" w:hAnsi="Times New Roman" w:cs="Times New Roman"/>
      <w:szCs w:val="20"/>
      <w:lang w:val="lt-L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E0A"/>
    <w:pPr>
      <w:ind w:left="720"/>
      <w:contextualSpacing/>
    </w:pPr>
    <w:rPr>
      <w:rFonts w:ascii="Times New Roman" w:eastAsia="Times New Roman" w:hAnsi="Times New Roman" w:cs="Times New Roman"/>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434</Words>
  <Characters>2474</Characters>
  <Application>Microsoft Macintosh Word</Application>
  <DocSecurity>0</DocSecurity>
  <Lines>20</Lines>
  <Paragraphs>5</Paragraphs>
  <ScaleCrop>false</ScaleCrop>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muziejus</cp:lastModifiedBy>
  <cp:revision>6</cp:revision>
  <cp:lastPrinted>2019-04-23T11:40:00Z</cp:lastPrinted>
  <dcterms:created xsi:type="dcterms:W3CDTF">2019-04-23T11:08:00Z</dcterms:created>
  <dcterms:modified xsi:type="dcterms:W3CDTF">2019-04-23T11:46:00Z</dcterms:modified>
</cp:coreProperties>
</file>